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779227" w14:textId="101DF385" w:rsidR="0073646E" w:rsidRPr="002B57CB" w:rsidRDefault="002B57CB" w:rsidP="005323A6">
      <w:pPr>
        <w:spacing w:line="240" w:lineRule="auto"/>
        <w:contextualSpacing/>
        <w:jc w:val="right"/>
        <w:rPr>
          <w:rFonts w:asciiTheme="majorBidi" w:hAnsiTheme="majorBidi" w:cstheme="majorBidi"/>
          <w:i/>
          <w:iCs/>
          <w:sz w:val="28"/>
          <w:szCs w:val="28"/>
          <w:lang w:val="kk-KZ"/>
        </w:rPr>
      </w:pPr>
      <w:r w:rsidRPr="00EF7B6B">
        <w:rPr>
          <w:rFonts w:asciiTheme="majorBidi" w:hAnsiTheme="majorBidi" w:cstheme="majorBidi"/>
          <w:i/>
          <w:iCs/>
          <w:sz w:val="28"/>
          <w:szCs w:val="28"/>
          <w:lang w:val="ru-RU"/>
        </w:rPr>
        <w:t>2</w:t>
      </w:r>
      <w:r w:rsidRPr="002B57CB">
        <w:rPr>
          <w:rFonts w:asciiTheme="majorBidi" w:hAnsiTheme="majorBidi" w:cstheme="majorBidi"/>
          <w:i/>
          <w:iCs/>
          <w:sz w:val="28"/>
          <w:szCs w:val="28"/>
          <w:lang w:val="kk-KZ"/>
        </w:rPr>
        <w:t xml:space="preserve"> </w:t>
      </w:r>
      <w:r w:rsidRPr="00EF7B6B">
        <w:rPr>
          <w:rFonts w:asciiTheme="majorBidi" w:hAnsiTheme="majorBidi" w:cstheme="majorBidi"/>
          <w:i/>
          <w:iCs/>
          <w:sz w:val="28"/>
          <w:szCs w:val="28"/>
          <w:lang w:val="ru-RU"/>
        </w:rPr>
        <w:t xml:space="preserve">- </w:t>
      </w:r>
      <w:r w:rsidRPr="002B57CB">
        <w:rPr>
          <w:rFonts w:asciiTheme="majorBidi" w:hAnsiTheme="majorBidi" w:cstheme="majorBidi"/>
          <w:i/>
          <w:iCs/>
          <w:sz w:val="28"/>
          <w:szCs w:val="28"/>
          <w:lang w:val="kk-KZ"/>
        </w:rPr>
        <w:t xml:space="preserve">қосымша </w:t>
      </w:r>
    </w:p>
    <w:p w14:paraId="56AB470E" w14:textId="77777777" w:rsidR="0073646E" w:rsidRDefault="0073646E" w:rsidP="00AA323E">
      <w:pPr>
        <w:spacing w:line="240" w:lineRule="auto"/>
        <w:contextualSpacing/>
        <w:rPr>
          <w:rFonts w:asciiTheme="majorBidi" w:hAnsiTheme="majorBidi" w:cstheme="majorBidi"/>
          <w:sz w:val="28"/>
          <w:szCs w:val="28"/>
          <w:lang w:val="ru-RU"/>
        </w:rPr>
      </w:pPr>
    </w:p>
    <w:p w14:paraId="204200D7" w14:textId="77777777" w:rsidR="0073646E" w:rsidRDefault="0073646E" w:rsidP="00AA323E">
      <w:pPr>
        <w:spacing w:line="240" w:lineRule="auto"/>
        <w:contextualSpacing/>
        <w:rPr>
          <w:rFonts w:asciiTheme="majorBidi" w:hAnsiTheme="majorBidi" w:cstheme="majorBidi"/>
          <w:sz w:val="28"/>
          <w:szCs w:val="28"/>
          <w:lang w:val="ru-RU"/>
        </w:rPr>
      </w:pPr>
    </w:p>
    <w:p w14:paraId="4C277B3F" w14:textId="448E011C" w:rsidR="000B2EA5" w:rsidRDefault="001E6DE7" w:rsidP="001E6DE7">
      <w:pPr>
        <w:spacing w:line="240" w:lineRule="auto"/>
        <w:contextualSpacing/>
        <w:jc w:val="center"/>
        <w:rPr>
          <w:rFonts w:asciiTheme="majorBidi" w:hAnsiTheme="majorBidi" w:cstheme="majorBidi"/>
          <w:b/>
          <w:bCs/>
          <w:sz w:val="28"/>
          <w:szCs w:val="28"/>
          <w:lang w:val="ru-RU"/>
        </w:rPr>
      </w:pPr>
      <w:r>
        <w:rPr>
          <w:rFonts w:asciiTheme="majorBidi" w:hAnsiTheme="majorBidi" w:cstheme="majorBidi"/>
          <w:b/>
          <w:bCs/>
          <w:sz w:val="28"/>
          <w:szCs w:val="28"/>
          <w:lang w:val="ru-RU"/>
        </w:rPr>
        <w:t xml:space="preserve">Сводка по итогам внешней комплексной оценки по государственной услуге «Аккредитация медицинских организаций» </w:t>
      </w:r>
      <w:r w:rsidR="004C1D59">
        <w:rPr>
          <w:rFonts w:asciiTheme="majorBidi" w:hAnsiTheme="majorBidi" w:cstheme="majorBidi"/>
          <w:b/>
          <w:bCs/>
          <w:sz w:val="28"/>
          <w:szCs w:val="28"/>
          <w:lang w:val="ru-RU"/>
        </w:rPr>
        <w:t xml:space="preserve">за </w:t>
      </w:r>
      <w:r w:rsidR="000564E7">
        <w:rPr>
          <w:rFonts w:asciiTheme="majorBidi" w:hAnsiTheme="majorBidi" w:cstheme="majorBidi"/>
          <w:b/>
          <w:bCs/>
          <w:sz w:val="28"/>
          <w:szCs w:val="28"/>
          <w:lang w:val="ru-RU"/>
        </w:rPr>
        <w:t>4</w:t>
      </w:r>
      <w:r w:rsidR="004C1D59">
        <w:rPr>
          <w:rFonts w:asciiTheme="majorBidi" w:hAnsiTheme="majorBidi" w:cstheme="majorBidi"/>
          <w:b/>
          <w:bCs/>
          <w:sz w:val="28"/>
          <w:szCs w:val="28"/>
          <w:lang w:val="ru-RU"/>
        </w:rPr>
        <w:t xml:space="preserve"> квартал 202</w:t>
      </w:r>
      <w:r w:rsidR="00EE3224">
        <w:rPr>
          <w:rFonts w:asciiTheme="majorBidi" w:hAnsiTheme="majorBidi" w:cstheme="majorBidi"/>
          <w:b/>
          <w:bCs/>
          <w:sz w:val="28"/>
          <w:szCs w:val="28"/>
          <w:lang w:val="ru-RU"/>
        </w:rPr>
        <w:t>5</w:t>
      </w:r>
      <w:r w:rsidR="004C1D59">
        <w:rPr>
          <w:rFonts w:asciiTheme="majorBidi" w:hAnsiTheme="majorBidi" w:cstheme="majorBidi"/>
          <w:b/>
          <w:bCs/>
          <w:sz w:val="28"/>
          <w:szCs w:val="28"/>
          <w:lang w:val="ru-RU"/>
        </w:rPr>
        <w:t xml:space="preserve"> г.</w:t>
      </w:r>
    </w:p>
    <w:p w14:paraId="312354A6" w14:textId="77777777" w:rsidR="00B9703C" w:rsidRPr="007352EB" w:rsidRDefault="00B9703C" w:rsidP="00AA323E">
      <w:pPr>
        <w:spacing w:line="240" w:lineRule="auto"/>
        <w:contextualSpacing/>
        <w:jc w:val="center"/>
        <w:rPr>
          <w:rFonts w:asciiTheme="majorBidi" w:hAnsiTheme="majorBidi" w:cstheme="majorBidi"/>
          <w:b/>
          <w:bCs/>
          <w:sz w:val="28"/>
          <w:szCs w:val="28"/>
          <w:lang w:val="ru-RU"/>
        </w:rPr>
      </w:pPr>
    </w:p>
    <w:p w14:paraId="4FD5B8FD" w14:textId="77777777" w:rsidR="00304537" w:rsidRPr="00304537" w:rsidRDefault="00304537" w:rsidP="00304537">
      <w:pPr>
        <w:spacing w:line="240" w:lineRule="auto"/>
        <w:contextualSpacing/>
        <w:rPr>
          <w:rFonts w:asciiTheme="majorBidi" w:hAnsiTheme="majorBidi" w:cstheme="majorBidi"/>
          <w:sz w:val="28"/>
          <w:szCs w:val="28"/>
          <w:lang w:val="ru-RU"/>
        </w:rPr>
      </w:pPr>
    </w:p>
    <w:tbl>
      <w:tblPr>
        <w:tblStyle w:val="a3"/>
        <w:tblW w:w="1049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09"/>
        <w:gridCol w:w="1843"/>
        <w:gridCol w:w="3402"/>
        <w:gridCol w:w="1701"/>
        <w:gridCol w:w="1276"/>
        <w:gridCol w:w="1559"/>
      </w:tblGrid>
      <w:tr w:rsidR="00C41B57" w:rsidRPr="001E6DE7" w14:paraId="43F1CEF2" w14:textId="544C42C5" w:rsidTr="00C41B57">
        <w:tc>
          <w:tcPr>
            <w:tcW w:w="709" w:type="dxa"/>
            <w:vAlign w:val="center"/>
          </w:tcPr>
          <w:p w14:paraId="2BBFAF28" w14:textId="25E7D5F8" w:rsidR="00C41B57" w:rsidRPr="001E6DE7" w:rsidRDefault="00C41B57" w:rsidP="006179A2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1E6DE7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№</w:t>
            </w:r>
          </w:p>
        </w:tc>
        <w:tc>
          <w:tcPr>
            <w:tcW w:w="1843" w:type="dxa"/>
            <w:vAlign w:val="center"/>
          </w:tcPr>
          <w:p w14:paraId="73AF6646" w14:textId="6500315C" w:rsidR="00C41B57" w:rsidRPr="001E6DE7" w:rsidRDefault="00C41B57" w:rsidP="006179A2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1E6DE7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Месяц</w:t>
            </w:r>
          </w:p>
        </w:tc>
        <w:tc>
          <w:tcPr>
            <w:tcW w:w="3402" w:type="dxa"/>
            <w:vAlign w:val="center"/>
          </w:tcPr>
          <w:p w14:paraId="73E0EC06" w14:textId="77777777" w:rsidR="00C41B57" w:rsidRDefault="00C41B57" w:rsidP="006179A2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1E6DE7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 xml:space="preserve">Кол-во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 xml:space="preserve">оказанных государственных услуг «Аккредитация медицинских организаций» </w:t>
            </w:r>
          </w:p>
          <w:p w14:paraId="2AF375FB" w14:textId="5CE84774" w:rsidR="00C41B57" w:rsidRPr="001E6DE7" w:rsidRDefault="00C41B57" w:rsidP="006179A2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 xml:space="preserve">(срок оказания 27 рабочих </w:t>
            </w:r>
            <w:r w:rsidRPr="00C41B57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дней со дня регистрации заявления аккредитующим органом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)</w:t>
            </w:r>
          </w:p>
        </w:tc>
        <w:tc>
          <w:tcPr>
            <w:tcW w:w="1701" w:type="dxa"/>
            <w:vAlign w:val="center"/>
          </w:tcPr>
          <w:p w14:paraId="5901DD0C" w14:textId="5223FF02" w:rsidR="00C41B57" w:rsidRPr="001E6DE7" w:rsidRDefault="00C41B57" w:rsidP="006179A2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1E6DE7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Аккредитованы</w:t>
            </w:r>
          </w:p>
        </w:tc>
        <w:tc>
          <w:tcPr>
            <w:tcW w:w="1276" w:type="dxa"/>
            <w:vAlign w:val="center"/>
          </w:tcPr>
          <w:p w14:paraId="7E43143A" w14:textId="1EBF3C7B" w:rsidR="00C41B57" w:rsidRPr="001E6DE7" w:rsidRDefault="00C41B57" w:rsidP="006179A2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1E6DE7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Отказы</w:t>
            </w:r>
          </w:p>
        </w:tc>
        <w:tc>
          <w:tcPr>
            <w:tcW w:w="1559" w:type="dxa"/>
            <w:vAlign w:val="center"/>
          </w:tcPr>
          <w:p w14:paraId="0CAA6D0A" w14:textId="61232C7D" w:rsidR="00C41B57" w:rsidRPr="001E6DE7" w:rsidRDefault="00C41B57" w:rsidP="006179A2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Сроки оказания услуг</w:t>
            </w:r>
          </w:p>
        </w:tc>
      </w:tr>
      <w:tr w:rsidR="00324BD8" w:rsidRPr="001E6DE7" w14:paraId="42FFB47A" w14:textId="0125DA93" w:rsidTr="00C41B57">
        <w:trPr>
          <w:trHeight w:val="552"/>
        </w:trPr>
        <w:tc>
          <w:tcPr>
            <w:tcW w:w="709" w:type="dxa"/>
            <w:vAlign w:val="center"/>
          </w:tcPr>
          <w:p w14:paraId="2E9CFAB9" w14:textId="79595273" w:rsidR="00324BD8" w:rsidRPr="001E6DE7" w:rsidRDefault="00324BD8" w:rsidP="00324BD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E6DE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1843" w:type="dxa"/>
            <w:vAlign w:val="center"/>
          </w:tcPr>
          <w:p w14:paraId="574B58C2" w14:textId="7C8401ED" w:rsidR="00324BD8" w:rsidRPr="001E6DE7" w:rsidRDefault="00EF7B6B" w:rsidP="00EF7B6B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Октябрь</w:t>
            </w:r>
          </w:p>
        </w:tc>
        <w:tc>
          <w:tcPr>
            <w:tcW w:w="3402" w:type="dxa"/>
            <w:vAlign w:val="center"/>
          </w:tcPr>
          <w:p w14:paraId="0098E43F" w14:textId="7CA2BFF4" w:rsidR="00324BD8" w:rsidRPr="00432D1D" w:rsidRDefault="00432D1D" w:rsidP="00CC7C95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1</w:t>
            </w:r>
            <w:r w:rsidR="004D3DA3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8</w:t>
            </w:r>
          </w:p>
        </w:tc>
        <w:tc>
          <w:tcPr>
            <w:tcW w:w="1701" w:type="dxa"/>
            <w:vAlign w:val="center"/>
          </w:tcPr>
          <w:p w14:paraId="0478E93B" w14:textId="5AE95C2F" w:rsidR="00324BD8" w:rsidRPr="001E6DE7" w:rsidRDefault="00432D1D" w:rsidP="00324BD8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1</w:t>
            </w:r>
            <w:r w:rsidR="004D3DA3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8</w:t>
            </w:r>
          </w:p>
        </w:tc>
        <w:tc>
          <w:tcPr>
            <w:tcW w:w="1276" w:type="dxa"/>
            <w:vAlign w:val="center"/>
          </w:tcPr>
          <w:p w14:paraId="31558B9D" w14:textId="2EDE1E39" w:rsidR="00324BD8" w:rsidRPr="001E6DE7" w:rsidRDefault="00324BD8" w:rsidP="00324BD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E6DE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</w:t>
            </w:r>
          </w:p>
        </w:tc>
        <w:tc>
          <w:tcPr>
            <w:tcW w:w="1559" w:type="dxa"/>
          </w:tcPr>
          <w:p w14:paraId="243EE6E3" w14:textId="1A3A39FD" w:rsidR="00324BD8" w:rsidRPr="001E6DE7" w:rsidRDefault="00324BD8" w:rsidP="00324BD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Оказаны в срок</w:t>
            </w:r>
          </w:p>
        </w:tc>
      </w:tr>
      <w:tr w:rsidR="00324BD8" w:rsidRPr="001E6DE7" w14:paraId="56116F38" w14:textId="1C2C4FC3" w:rsidTr="00C41B57">
        <w:trPr>
          <w:trHeight w:val="552"/>
        </w:trPr>
        <w:tc>
          <w:tcPr>
            <w:tcW w:w="709" w:type="dxa"/>
            <w:vAlign w:val="center"/>
          </w:tcPr>
          <w:p w14:paraId="66BB8299" w14:textId="72BD0108" w:rsidR="00324BD8" w:rsidRPr="001E6DE7" w:rsidRDefault="00324BD8" w:rsidP="00324BD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E6DE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1843" w:type="dxa"/>
            <w:vAlign w:val="center"/>
          </w:tcPr>
          <w:p w14:paraId="428E1AAC" w14:textId="6F4AD6CF" w:rsidR="00324BD8" w:rsidRPr="001E6DE7" w:rsidRDefault="00EF7B6B" w:rsidP="00EF7B6B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Ноябрь</w:t>
            </w:r>
          </w:p>
        </w:tc>
        <w:tc>
          <w:tcPr>
            <w:tcW w:w="3402" w:type="dxa"/>
            <w:vAlign w:val="center"/>
          </w:tcPr>
          <w:p w14:paraId="60A21252" w14:textId="123CA3B1" w:rsidR="00324BD8" w:rsidRPr="00432D1D" w:rsidRDefault="004D3DA3" w:rsidP="00CC7C95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17</w:t>
            </w:r>
          </w:p>
        </w:tc>
        <w:tc>
          <w:tcPr>
            <w:tcW w:w="1701" w:type="dxa"/>
            <w:vAlign w:val="center"/>
          </w:tcPr>
          <w:p w14:paraId="44A5CBD3" w14:textId="1CF3DC7B" w:rsidR="00324BD8" w:rsidRPr="00092AAB" w:rsidRDefault="004D3DA3" w:rsidP="00324BD8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17</w:t>
            </w:r>
          </w:p>
        </w:tc>
        <w:tc>
          <w:tcPr>
            <w:tcW w:w="1276" w:type="dxa"/>
            <w:vAlign w:val="center"/>
          </w:tcPr>
          <w:p w14:paraId="3C9A1BEB" w14:textId="0C10D387" w:rsidR="00324BD8" w:rsidRPr="001E6DE7" w:rsidRDefault="00324BD8" w:rsidP="00324BD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E6DE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</w:t>
            </w:r>
          </w:p>
        </w:tc>
        <w:tc>
          <w:tcPr>
            <w:tcW w:w="1559" w:type="dxa"/>
          </w:tcPr>
          <w:p w14:paraId="6AFC9AC8" w14:textId="7C8F9271" w:rsidR="00324BD8" w:rsidRPr="001E6DE7" w:rsidRDefault="00324BD8" w:rsidP="00324BD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Оказаны в срок</w:t>
            </w:r>
          </w:p>
        </w:tc>
      </w:tr>
      <w:tr w:rsidR="00324BD8" w:rsidRPr="001E6DE7" w14:paraId="2191EF5A" w14:textId="77CACFEB" w:rsidTr="00C41B57">
        <w:trPr>
          <w:trHeight w:val="552"/>
        </w:trPr>
        <w:tc>
          <w:tcPr>
            <w:tcW w:w="709" w:type="dxa"/>
            <w:vAlign w:val="center"/>
          </w:tcPr>
          <w:p w14:paraId="75E4A975" w14:textId="57DD8877" w:rsidR="00324BD8" w:rsidRPr="001E6DE7" w:rsidRDefault="00324BD8" w:rsidP="00324BD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E6DE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1843" w:type="dxa"/>
            <w:vAlign w:val="center"/>
          </w:tcPr>
          <w:p w14:paraId="6045DFD8" w14:textId="251FAAD4" w:rsidR="00324BD8" w:rsidRPr="001E6DE7" w:rsidRDefault="00EF7B6B" w:rsidP="00EF7B6B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Декабрь</w:t>
            </w:r>
          </w:p>
        </w:tc>
        <w:tc>
          <w:tcPr>
            <w:tcW w:w="3402" w:type="dxa"/>
            <w:vAlign w:val="center"/>
          </w:tcPr>
          <w:p w14:paraId="73A94280" w14:textId="4055ADFA" w:rsidR="00324BD8" w:rsidRPr="000564E7" w:rsidRDefault="004D3DA3" w:rsidP="00CC7C95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18</w:t>
            </w:r>
          </w:p>
        </w:tc>
        <w:tc>
          <w:tcPr>
            <w:tcW w:w="1701" w:type="dxa"/>
            <w:vAlign w:val="center"/>
          </w:tcPr>
          <w:p w14:paraId="3F690AF5" w14:textId="322F7017" w:rsidR="00324BD8" w:rsidRPr="00092AAB" w:rsidRDefault="004D3DA3" w:rsidP="00324BD8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18</w:t>
            </w:r>
          </w:p>
        </w:tc>
        <w:tc>
          <w:tcPr>
            <w:tcW w:w="1276" w:type="dxa"/>
            <w:vAlign w:val="center"/>
          </w:tcPr>
          <w:p w14:paraId="34929028" w14:textId="633416C1" w:rsidR="00324BD8" w:rsidRPr="001E6DE7" w:rsidRDefault="00324BD8" w:rsidP="00324BD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E6DE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</w:t>
            </w:r>
          </w:p>
        </w:tc>
        <w:tc>
          <w:tcPr>
            <w:tcW w:w="1559" w:type="dxa"/>
          </w:tcPr>
          <w:p w14:paraId="3A976A20" w14:textId="6059CF0A" w:rsidR="00324BD8" w:rsidRPr="001E6DE7" w:rsidRDefault="00324BD8" w:rsidP="00324BD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Оказаны в срок</w:t>
            </w:r>
          </w:p>
        </w:tc>
      </w:tr>
      <w:tr w:rsidR="00324BD8" w:rsidRPr="001E6DE7" w14:paraId="3CEE642B" w14:textId="409E4932" w:rsidTr="005F65D3">
        <w:trPr>
          <w:trHeight w:val="552"/>
        </w:trPr>
        <w:tc>
          <w:tcPr>
            <w:tcW w:w="2552" w:type="dxa"/>
            <w:gridSpan w:val="2"/>
            <w:vAlign w:val="center"/>
          </w:tcPr>
          <w:p w14:paraId="5B845D40" w14:textId="345F073A" w:rsidR="00324BD8" w:rsidRPr="00A73AE5" w:rsidRDefault="00324BD8" w:rsidP="00324BD8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Итого </w:t>
            </w:r>
          </w:p>
        </w:tc>
        <w:tc>
          <w:tcPr>
            <w:tcW w:w="3402" w:type="dxa"/>
            <w:vAlign w:val="center"/>
          </w:tcPr>
          <w:p w14:paraId="7FFA5117" w14:textId="42807AA7" w:rsidR="00324BD8" w:rsidRPr="000564E7" w:rsidRDefault="004D3DA3" w:rsidP="00CC7C95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53</w:t>
            </w:r>
          </w:p>
        </w:tc>
        <w:tc>
          <w:tcPr>
            <w:tcW w:w="1701" w:type="dxa"/>
            <w:vAlign w:val="center"/>
          </w:tcPr>
          <w:p w14:paraId="4105CE53" w14:textId="0FD27E20" w:rsidR="00324BD8" w:rsidRPr="000564E7" w:rsidRDefault="004D3DA3" w:rsidP="00324BD8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53</w:t>
            </w:r>
          </w:p>
        </w:tc>
        <w:tc>
          <w:tcPr>
            <w:tcW w:w="1276" w:type="dxa"/>
            <w:vAlign w:val="center"/>
          </w:tcPr>
          <w:p w14:paraId="16C92072" w14:textId="4EA0E7D2" w:rsidR="00324BD8" w:rsidRPr="000D6B77" w:rsidRDefault="00CC7C95" w:rsidP="00324BD8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-</w:t>
            </w:r>
          </w:p>
        </w:tc>
        <w:tc>
          <w:tcPr>
            <w:tcW w:w="1559" w:type="dxa"/>
            <w:vAlign w:val="center"/>
          </w:tcPr>
          <w:p w14:paraId="136ADF2E" w14:textId="09E5C41B" w:rsidR="00324BD8" w:rsidRDefault="00CC7C95" w:rsidP="00324BD8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Оказаны в срок</w:t>
            </w:r>
          </w:p>
        </w:tc>
      </w:tr>
    </w:tbl>
    <w:p w14:paraId="578300D9" w14:textId="6B2527BB" w:rsidR="000B2EA5" w:rsidRPr="00304537" w:rsidRDefault="000B2EA5" w:rsidP="00304537">
      <w:pPr>
        <w:spacing w:line="240" w:lineRule="auto"/>
        <w:contextualSpacing/>
        <w:jc w:val="center"/>
        <w:rPr>
          <w:rFonts w:asciiTheme="majorBidi" w:hAnsiTheme="majorBidi" w:cstheme="majorBidi"/>
          <w:b/>
          <w:bCs/>
          <w:sz w:val="28"/>
          <w:szCs w:val="28"/>
          <w:lang w:val="ru-RU"/>
        </w:rPr>
      </w:pPr>
    </w:p>
    <w:p w14:paraId="0B72163E" w14:textId="32CBF75B" w:rsidR="00D96935" w:rsidRPr="00304537" w:rsidRDefault="00D96935" w:rsidP="00304537">
      <w:pPr>
        <w:spacing w:line="240" w:lineRule="auto"/>
        <w:contextualSpacing/>
        <w:jc w:val="center"/>
        <w:rPr>
          <w:rFonts w:asciiTheme="majorBidi" w:hAnsiTheme="majorBidi" w:cstheme="majorBidi"/>
          <w:b/>
          <w:bCs/>
          <w:sz w:val="28"/>
          <w:szCs w:val="28"/>
          <w:lang w:val="ru-RU"/>
        </w:rPr>
      </w:pPr>
    </w:p>
    <w:p w14:paraId="20EC94E8" w14:textId="04A4F94F" w:rsidR="00304537" w:rsidRDefault="00304537">
      <w:pPr>
        <w:rPr>
          <w:rFonts w:asciiTheme="majorBidi" w:hAnsiTheme="majorBidi" w:cstheme="majorBidi"/>
          <w:b/>
          <w:bCs/>
          <w:sz w:val="28"/>
          <w:szCs w:val="28"/>
          <w:lang w:val="ru-RU"/>
        </w:rPr>
      </w:pPr>
    </w:p>
    <w:sectPr w:rsidR="00304537" w:rsidSect="00C15464">
      <w:pgSz w:w="11906" w:h="16838"/>
      <w:pgMar w:top="720" w:right="413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D83"/>
    <w:rsid w:val="000073EB"/>
    <w:rsid w:val="0001537C"/>
    <w:rsid w:val="00037192"/>
    <w:rsid w:val="00045D8A"/>
    <w:rsid w:val="000564E7"/>
    <w:rsid w:val="000826DE"/>
    <w:rsid w:val="00092AAB"/>
    <w:rsid w:val="000B2EA5"/>
    <w:rsid w:val="000D6B77"/>
    <w:rsid w:val="000F1427"/>
    <w:rsid w:val="00101890"/>
    <w:rsid w:val="00116E6E"/>
    <w:rsid w:val="0012746C"/>
    <w:rsid w:val="00165C34"/>
    <w:rsid w:val="00173A87"/>
    <w:rsid w:val="00174134"/>
    <w:rsid w:val="0017774A"/>
    <w:rsid w:val="001E463D"/>
    <w:rsid w:val="001E6DE7"/>
    <w:rsid w:val="00203B55"/>
    <w:rsid w:val="00203F3A"/>
    <w:rsid w:val="00207D14"/>
    <w:rsid w:val="0023234E"/>
    <w:rsid w:val="00263B08"/>
    <w:rsid w:val="0026712C"/>
    <w:rsid w:val="00282FA0"/>
    <w:rsid w:val="00287B46"/>
    <w:rsid w:val="002927CF"/>
    <w:rsid w:val="002973C4"/>
    <w:rsid w:val="002A48EF"/>
    <w:rsid w:val="002B57CB"/>
    <w:rsid w:val="002C6783"/>
    <w:rsid w:val="002C6BFD"/>
    <w:rsid w:val="002E45EC"/>
    <w:rsid w:val="00304537"/>
    <w:rsid w:val="00304C83"/>
    <w:rsid w:val="00324BD8"/>
    <w:rsid w:val="003323AB"/>
    <w:rsid w:val="00333E31"/>
    <w:rsid w:val="00360B73"/>
    <w:rsid w:val="00361F0D"/>
    <w:rsid w:val="003668C4"/>
    <w:rsid w:val="003727DE"/>
    <w:rsid w:val="00373F67"/>
    <w:rsid w:val="00387FBC"/>
    <w:rsid w:val="003A030A"/>
    <w:rsid w:val="003B1C7B"/>
    <w:rsid w:val="003D5554"/>
    <w:rsid w:val="00432D1D"/>
    <w:rsid w:val="0044202C"/>
    <w:rsid w:val="00446BE6"/>
    <w:rsid w:val="00465679"/>
    <w:rsid w:val="00494137"/>
    <w:rsid w:val="004B7672"/>
    <w:rsid w:val="004C1D59"/>
    <w:rsid w:val="004D3DA3"/>
    <w:rsid w:val="004E0E3C"/>
    <w:rsid w:val="004F2EA1"/>
    <w:rsid w:val="00517591"/>
    <w:rsid w:val="005323A6"/>
    <w:rsid w:val="00537B76"/>
    <w:rsid w:val="00555572"/>
    <w:rsid w:val="005945D2"/>
    <w:rsid w:val="005B0B83"/>
    <w:rsid w:val="00601ED8"/>
    <w:rsid w:val="00612536"/>
    <w:rsid w:val="006179A2"/>
    <w:rsid w:val="006215B0"/>
    <w:rsid w:val="00667DB7"/>
    <w:rsid w:val="006823A6"/>
    <w:rsid w:val="006832DF"/>
    <w:rsid w:val="006B1C63"/>
    <w:rsid w:val="006D7870"/>
    <w:rsid w:val="00720A40"/>
    <w:rsid w:val="007352EB"/>
    <w:rsid w:val="0073539A"/>
    <w:rsid w:val="0073646E"/>
    <w:rsid w:val="00771F66"/>
    <w:rsid w:val="00775213"/>
    <w:rsid w:val="00787BBC"/>
    <w:rsid w:val="0079686D"/>
    <w:rsid w:val="007C230A"/>
    <w:rsid w:val="0082417B"/>
    <w:rsid w:val="00890EF0"/>
    <w:rsid w:val="00894B82"/>
    <w:rsid w:val="00896284"/>
    <w:rsid w:val="008E47CB"/>
    <w:rsid w:val="00901891"/>
    <w:rsid w:val="009212C2"/>
    <w:rsid w:val="00970067"/>
    <w:rsid w:val="00987CFE"/>
    <w:rsid w:val="00990B52"/>
    <w:rsid w:val="009B192D"/>
    <w:rsid w:val="009B3752"/>
    <w:rsid w:val="009B5C4E"/>
    <w:rsid w:val="009F24E9"/>
    <w:rsid w:val="00A01766"/>
    <w:rsid w:val="00A222E1"/>
    <w:rsid w:val="00A22E4F"/>
    <w:rsid w:val="00A33879"/>
    <w:rsid w:val="00A50FA7"/>
    <w:rsid w:val="00A54DF6"/>
    <w:rsid w:val="00A63EC5"/>
    <w:rsid w:val="00A73AE5"/>
    <w:rsid w:val="00A81430"/>
    <w:rsid w:val="00A872AB"/>
    <w:rsid w:val="00AA323E"/>
    <w:rsid w:val="00AC7857"/>
    <w:rsid w:val="00AE12C7"/>
    <w:rsid w:val="00B41203"/>
    <w:rsid w:val="00B67C44"/>
    <w:rsid w:val="00B904F1"/>
    <w:rsid w:val="00B9703C"/>
    <w:rsid w:val="00BB65BF"/>
    <w:rsid w:val="00BD63AA"/>
    <w:rsid w:val="00BD69F5"/>
    <w:rsid w:val="00BE45F5"/>
    <w:rsid w:val="00BF1486"/>
    <w:rsid w:val="00C03643"/>
    <w:rsid w:val="00C15464"/>
    <w:rsid w:val="00C41B57"/>
    <w:rsid w:val="00C45D97"/>
    <w:rsid w:val="00C60863"/>
    <w:rsid w:val="00C67F7D"/>
    <w:rsid w:val="00C77EAE"/>
    <w:rsid w:val="00C82113"/>
    <w:rsid w:val="00C94832"/>
    <w:rsid w:val="00CC7C95"/>
    <w:rsid w:val="00CD4454"/>
    <w:rsid w:val="00CE6583"/>
    <w:rsid w:val="00CF03E0"/>
    <w:rsid w:val="00D421FE"/>
    <w:rsid w:val="00D458E5"/>
    <w:rsid w:val="00D52537"/>
    <w:rsid w:val="00D74169"/>
    <w:rsid w:val="00D95897"/>
    <w:rsid w:val="00D96935"/>
    <w:rsid w:val="00DC1B30"/>
    <w:rsid w:val="00E37AC0"/>
    <w:rsid w:val="00E42D83"/>
    <w:rsid w:val="00E644D3"/>
    <w:rsid w:val="00E951CD"/>
    <w:rsid w:val="00EA4A61"/>
    <w:rsid w:val="00EB4F50"/>
    <w:rsid w:val="00EC3B7C"/>
    <w:rsid w:val="00EC6E68"/>
    <w:rsid w:val="00ED233F"/>
    <w:rsid w:val="00ED3875"/>
    <w:rsid w:val="00ED7FF9"/>
    <w:rsid w:val="00EE3224"/>
    <w:rsid w:val="00EF7B6B"/>
    <w:rsid w:val="00F06FE2"/>
    <w:rsid w:val="00F1004A"/>
    <w:rsid w:val="00F11204"/>
    <w:rsid w:val="00F26C9C"/>
    <w:rsid w:val="00F34C83"/>
    <w:rsid w:val="00F35341"/>
    <w:rsid w:val="00F36362"/>
    <w:rsid w:val="00F47F42"/>
    <w:rsid w:val="00F55894"/>
    <w:rsid w:val="00F66669"/>
    <w:rsid w:val="00F93B81"/>
    <w:rsid w:val="00FB24B4"/>
    <w:rsid w:val="00FB42E7"/>
    <w:rsid w:val="00FC644A"/>
    <w:rsid w:val="00FC70C7"/>
    <w:rsid w:val="00FE5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A248BA"/>
  <w15:chartTrackingRefBased/>
  <w15:docId w15:val="{B710A1BD-430C-4FA8-A287-55427EF0C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ru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23A6"/>
  </w:style>
  <w:style w:type="paragraph" w:styleId="1">
    <w:name w:val="heading 1"/>
    <w:basedOn w:val="a"/>
    <w:next w:val="a"/>
    <w:link w:val="10"/>
    <w:uiPriority w:val="9"/>
    <w:qFormat/>
    <w:rsid w:val="005323A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323A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323A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323A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323A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323A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323A6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323A6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323A6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B1C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5323A6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5323A6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5323A6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5323A6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5323A6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5323A6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5323A6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5323A6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5323A6"/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5323A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5323A6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5323A6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a7">
    <w:name w:val="Заголовок Знак"/>
    <w:basedOn w:val="a0"/>
    <w:link w:val="a6"/>
    <w:uiPriority w:val="10"/>
    <w:rsid w:val="005323A6"/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paragraph" w:styleId="a8">
    <w:name w:val="Subtitle"/>
    <w:basedOn w:val="a"/>
    <w:next w:val="a"/>
    <w:link w:val="a9"/>
    <w:uiPriority w:val="11"/>
    <w:qFormat/>
    <w:rsid w:val="005323A6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5323A6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aa">
    <w:name w:val="Strong"/>
    <w:basedOn w:val="a0"/>
    <w:uiPriority w:val="22"/>
    <w:qFormat/>
    <w:rsid w:val="005323A6"/>
    <w:rPr>
      <w:b/>
      <w:bCs/>
    </w:rPr>
  </w:style>
  <w:style w:type="character" w:styleId="ab">
    <w:name w:val="Emphasis"/>
    <w:basedOn w:val="a0"/>
    <w:uiPriority w:val="20"/>
    <w:qFormat/>
    <w:rsid w:val="005323A6"/>
    <w:rPr>
      <w:i/>
      <w:iCs/>
    </w:rPr>
  </w:style>
  <w:style w:type="paragraph" w:styleId="21">
    <w:name w:val="Quote"/>
    <w:basedOn w:val="a"/>
    <w:next w:val="a"/>
    <w:link w:val="22"/>
    <w:uiPriority w:val="29"/>
    <w:qFormat/>
    <w:rsid w:val="005323A6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5323A6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5323A6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5323A6"/>
    <w:rPr>
      <w:b/>
      <w:bCs/>
      <w:i/>
      <w:iCs/>
      <w:color w:val="4472C4" w:themeColor="accent1"/>
    </w:rPr>
  </w:style>
  <w:style w:type="character" w:styleId="ae">
    <w:name w:val="Subtle Emphasis"/>
    <w:basedOn w:val="a0"/>
    <w:uiPriority w:val="19"/>
    <w:qFormat/>
    <w:rsid w:val="005323A6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5323A6"/>
    <w:rPr>
      <w:b/>
      <w:bCs/>
      <w:i/>
      <w:iCs/>
      <w:color w:val="4472C4" w:themeColor="accent1"/>
    </w:rPr>
  </w:style>
  <w:style w:type="character" w:styleId="af0">
    <w:name w:val="Subtle Reference"/>
    <w:basedOn w:val="a0"/>
    <w:uiPriority w:val="31"/>
    <w:qFormat/>
    <w:rsid w:val="005323A6"/>
    <w:rPr>
      <w:smallCaps/>
      <w:color w:val="ED7D31" w:themeColor="accent2"/>
      <w:u w:val="single"/>
    </w:rPr>
  </w:style>
  <w:style w:type="character" w:styleId="af1">
    <w:name w:val="Intense Reference"/>
    <w:basedOn w:val="a0"/>
    <w:uiPriority w:val="32"/>
    <w:qFormat/>
    <w:rsid w:val="005323A6"/>
    <w:rPr>
      <w:b/>
      <w:bCs/>
      <w:smallCaps/>
      <w:color w:val="ED7D31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5323A6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5323A6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981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8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56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323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0C0C0"/>
            <w:right w:val="none" w:sz="0" w:space="0" w:color="auto"/>
          </w:divBdr>
          <w:divsChild>
            <w:div w:id="877202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0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53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9508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561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55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83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0C0C0"/>
                <w:right w:val="none" w:sz="0" w:space="0" w:color="auto"/>
              </w:divBdr>
              <w:divsChild>
                <w:div w:id="120850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11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493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7561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655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5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64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0C0C0"/>
                <w:right w:val="none" w:sz="0" w:space="0" w:color="auto"/>
              </w:divBdr>
              <w:divsChild>
                <w:div w:id="1763842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2216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9219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1483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266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77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7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0C0C0"/>
                <w:right w:val="none" w:sz="0" w:space="0" w:color="auto"/>
              </w:divBdr>
              <w:divsChild>
                <w:div w:id="1110122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361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45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0055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540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1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95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0C0C0"/>
                <w:right w:val="none" w:sz="0" w:space="0" w:color="auto"/>
              </w:divBdr>
              <w:divsChild>
                <w:div w:id="905799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209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6983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4672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977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6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36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793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75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0C0C0"/>
            <w:right w:val="none" w:sz="0" w:space="0" w:color="auto"/>
          </w:divBdr>
          <w:divsChild>
            <w:div w:id="125108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457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1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191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A1825B-3D01-4B4E-86F6-1B7E725F74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1</Pages>
  <Words>76</Words>
  <Characters>404</Characters>
  <Application>Microsoft Office Word</Application>
  <DocSecurity>0</DocSecurity>
  <Lines>54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Assanali Yelyubayev</dc:creator>
  <cp:keywords/>
  <dc:description/>
  <cp:lastModifiedBy>Салтанат Оналбай</cp:lastModifiedBy>
  <cp:revision>63</cp:revision>
  <cp:lastPrinted>2026-01-05T07:16:00Z</cp:lastPrinted>
  <dcterms:created xsi:type="dcterms:W3CDTF">2022-08-09T10:13:00Z</dcterms:created>
  <dcterms:modified xsi:type="dcterms:W3CDTF">2026-01-05T07:16:00Z</dcterms:modified>
</cp:coreProperties>
</file>